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6" w:rsidRPr="00B148E5" w:rsidRDefault="00B301E6" w:rsidP="00B301E6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B148E5">
        <w:rPr>
          <w:rFonts w:asciiTheme="minorHAnsi" w:hAnsiTheme="minorHAnsi" w:cstheme="minorHAnsi"/>
          <w:snapToGrid w:val="0"/>
        </w:rPr>
        <w:t>311         EVOLVE ALUMINIUM GUTTERS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Email: enquiries@marleyalutec.co.uk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Reference: Evolve Box aluminium rainwater system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>Profile: Box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 xml:space="preserve">Size: 130x85mm </w:t>
      </w:r>
      <w:r w:rsidRPr="00B148E5">
        <w:rPr>
          <w:rFonts w:asciiTheme="minorHAnsi" w:hAnsiTheme="minorHAnsi" w:cstheme="minorHAnsi"/>
          <w:snapToGrid w:val="0"/>
        </w:rPr>
        <w:br/>
        <w:t>Flow Performance: 7 litres per second (centre outlet).</w:t>
      </w:r>
    </w:p>
    <w:p w:rsidR="00B301E6" w:rsidRPr="00B148E5" w:rsidRDefault="00B301E6" w:rsidP="002F1A5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148E5">
        <w:rPr>
          <w:rFonts w:asciiTheme="minorHAnsi" w:hAnsiTheme="minorHAnsi" w:cstheme="minorHAnsi"/>
          <w:snapToGrid w:val="0"/>
        </w:rPr>
        <w:t xml:space="preserve">Outlet Size: 76mmØ or 72x72mm </w:t>
      </w:r>
      <w:r w:rsidR="00D82394">
        <w:rPr>
          <w:rFonts w:asciiTheme="minorHAnsi" w:hAnsiTheme="minorHAnsi" w:cstheme="minorHAnsi"/>
          <w:snapToGrid w:val="0"/>
          <w:color w:val="FF0000"/>
        </w:rPr>
        <w:t>TBC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 xml:space="preserve">Type / grade: </w:t>
      </w:r>
      <w:r w:rsidRPr="00B148E5">
        <w:rPr>
          <w:rFonts w:asciiTheme="minorHAnsi" w:hAnsiTheme="minorHAnsi" w:cstheme="minorHAnsi"/>
        </w:rPr>
        <w:t>Marine grade extruded aluminium to BS EN 755-2:2008</w:t>
      </w:r>
    </w:p>
    <w:p w:rsidR="00B301E6" w:rsidRPr="00B148E5" w:rsidRDefault="00B301E6" w:rsidP="00B301E6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148E5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B148E5">
        <w:rPr>
          <w:rFonts w:asciiTheme="minorHAnsi" w:hAnsiTheme="minorHAnsi" w:cstheme="minorHAnsi"/>
          <w:snapToGrid w:val="0"/>
        </w:rPr>
        <w:br/>
      </w:r>
      <w:r w:rsidRPr="00B148E5">
        <w:rPr>
          <w:rFonts w:asciiTheme="minorHAnsi" w:hAnsiTheme="minorHAnsi" w:cstheme="minorHAnsi"/>
          <w:snapToGrid w:val="0"/>
        </w:rPr>
        <w:tab/>
        <w:t xml:space="preserve">Colour: </w:t>
      </w:r>
      <w:r w:rsidR="00D82394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B148E5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B301E6" w:rsidRPr="001F0C90" w:rsidRDefault="00B301E6" w:rsidP="00B301E6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Jointing:</w:t>
      </w:r>
      <w:r w:rsidRPr="001F0C90">
        <w:rPr>
          <w:rFonts w:asciiTheme="minorHAnsi" w:hAnsiTheme="minorHAnsi" w:cstheme="minorHAnsi"/>
          <w:color w:val="5B5B5B"/>
          <w:sz w:val="22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External </w:t>
      </w:r>
      <w:proofErr w:type="spellStart"/>
      <w:r w:rsidRPr="001F0C90">
        <w:rPr>
          <w:rFonts w:asciiTheme="minorHAnsi" w:hAnsiTheme="minorHAnsi" w:cstheme="minorHAnsi"/>
          <w:sz w:val="20"/>
        </w:rPr>
        <w:t>JuraJoint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 joint union with integral EPDM rubber and cross linked with </w:t>
      </w:r>
      <w:r>
        <w:rPr>
          <w:rFonts w:asciiTheme="minorHAnsi" w:hAnsiTheme="minorHAnsi" w:cstheme="minorHAnsi"/>
          <w:sz w:val="20"/>
        </w:rPr>
        <w:t>Alutec sealant</w:t>
      </w:r>
    </w:p>
    <w:p w:rsidR="00B301E6" w:rsidRPr="00B301E6" w:rsidRDefault="00B301E6" w:rsidP="00B301E6">
      <w:pPr>
        <w:pStyle w:val="NormalWeb"/>
        <w:ind w:left="709"/>
        <w:rPr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Fixing:</w:t>
      </w:r>
      <w:r w:rsidRPr="001F0C90">
        <w:rPr>
          <w:rFonts w:asciiTheme="minorHAnsi" w:hAnsiTheme="minorHAnsi" w:cstheme="minorHAnsi"/>
          <w:noProof/>
          <w:sz w:val="20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BS EN 1462:2004 Class H, external fascia brackets at 1m </w:t>
      </w:r>
      <w:proofErr w:type="spellStart"/>
      <w:r w:rsidRPr="001F0C90">
        <w:rPr>
          <w:rFonts w:asciiTheme="minorHAnsi" w:hAnsiTheme="minorHAnsi" w:cstheme="minorHAnsi"/>
          <w:sz w:val="20"/>
        </w:rPr>
        <w:t>centres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. Fixed with Alutec austenitic </w:t>
      </w:r>
      <w:r w:rsidRPr="00B301E6">
        <w:rPr>
          <w:rFonts w:asciiTheme="minorHAnsi" w:hAnsiTheme="minorHAnsi" w:cstheme="minorHAnsi"/>
          <w:sz w:val="20"/>
        </w:rPr>
        <w:t xml:space="preserve">stainless </w:t>
      </w:r>
      <w:r w:rsidRPr="00B301E6">
        <w:rPr>
          <w:rFonts w:asciiTheme="minorHAnsi" w:hAnsiTheme="minorHAnsi" w:cstheme="minorHAnsi"/>
          <w:snapToGrid w:val="0"/>
          <w:sz w:val="20"/>
        </w:rPr>
        <w:t>steel 32mm x No. 10 round head screws</w:t>
      </w:r>
    </w:p>
    <w:sectPr w:rsidR="00B301E6" w:rsidRPr="00B30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4F3413"/>
    <w:rsid w:val="00B301E6"/>
    <w:rsid w:val="00D76DC9"/>
    <w:rsid w:val="00D82394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82B9"/>
  <w15:docId w15:val="{DCB3B053-6A39-4886-A2B3-13B0544F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2018-06-29T09:46:00Z</dcterms:created>
  <dcterms:modified xsi:type="dcterms:W3CDTF">2019-08-30T08:29:00Z</dcterms:modified>
</cp:coreProperties>
</file>