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</w:t>
      </w:r>
      <w:r w:rsidR="004664A6">
        <w:rPr>
          <w:rFonts w:asciiTheme="minorHAnsi" w:hAnsiTheme="minorHAnsi" w:cstheme="minorHAnsi"/>
          <w:snapToGrid w:val="0"/>
        </w:rPr>
        <w:t>/car park</w:t>
      </w:r>
      <w:r w:rsidRPr="005533FA">
        <w:rPr>
          <w:rFonts w:asciiTheme="minorHAnsi" w:hAnsiTheme="minorHAnsi" w:cstheme="minorHAnsi"/>
          <w:snapToGrid w:val="0"/>
        </w:rPr>
        <w:t xml:space="preserve"> outlet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536D49">
        <w:rPr>
          <w:rFonts w:asciiTheme="minorHAnsi" w:hAnsiTheme="minorHAnsi" w:cstheme="minorHAnsi"/>
          <w:snapToGrid w:val="0"/>
        </w:rPr>
        <w:t>AR</w:t>
      </w:r>
      <w:r w:rsidR="00442C14">
        <w:rPr>
          <w:rFonts w:asciiTheme="minorHAnsi" w:hAnsiTheme="minorHAnsi" w:cstheme="minorHAnsi"/>
          <w:snapToGrid w:val="0"/>
        </w:rPr>
        <w:t>82</w:t>
      </w:r>
      <w:r w:rsidR="004664A6">
        <w:rPr>
          <w:rFonts w:asciiTheme="minorHAnsi" w:hAnsiTheme="minorHAnsi" w:cstheme="minorHAnsi"/>
          <w:snapToGrid w:val="0"/>
        </w:rPr>
        <w:t>F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442C14">
        <w:rPr>
          <w:rFonts w:asciiTheme="minorHAnsi" w:hAnsiTheme="minorHAnsi" w:cstheme="minorHAnsi"/>
          <w:snapToGrid w:val="0"/>
        </w:rPr>
        <w:t>82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4664A6">
        <w:rPr>
          <w:rFonts w:asciiTheme="minorHAnsi" w:hAnsiTheme="minorHAnsi" w:cstheme="minorHAnsi"/>
          <w:snapToGrid w:val="0"/>
        </w:rPr>
        <w:t>Flat grate</w:t>
      </w:r>
      <w:r w:rsidRPr="005533FA">
        <w:rPr>
          <w:rFonts w:asciiTheme="minorHAnsi" w:hAnsiTheme="minorHAnsi" w:cstheme="minorHAnsi"/>
          <w:snapToGrid w:val="0"/>
        </w:rPr>
        <w:t xml:space="preserve"> </w:t>
      </w:r>
      <w:r w:rsidR="004664A6">
        <w:rPr>
          <w:rFonts w:asciiTheme="minorHAnsi" w:hAnsiTheme="minorHAnsi" w:cstheme="minorHAnsi"/>
          <w:snapToGrid w:val="0"/>
        </w:rPr>
        <w:t>(1.5 tonne load rating)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442C14">
        <w:rPr>
          <w:rFonts w:asciiTheme="minorHAnsi" w:hAnsiTheme="minorHAnsi" w:cstheme="minorHAnsi"/>
          <w:snapToGrid w:val="0"/>
        </w:rPr>
        <w:t>5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42C14"/>
    <w:rsid w:val="004664A6"/>
    <w:rsid w:val="004F3413"/>
    <w:rsid w:val="00536D49"/>
    <w:rsid w:val="00582B5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C7A05"/>
    <w:rsid w:val="00BE2259"/>
    <w:rsid w:val="00C0316E"/>
    <w:rsid w:val="00C1243E"/>
    <w:rsid w:val="00C64B63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2018-07-02T09:51:00Z</dcterms:created>
  <dcterms:modified xsi:type="dcterms:W3CDTF">2018-07-02T10:00:00Z</dcterms:modified>
</cp:coreProperties>
</file>